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C0" w:rsidRDefault="001D35C0" w:rsidP="001D35C0">
      <w:pPr>
        <w:jc w:val="right"/>
      </w:pPr>
      <w:r>
        <w:t>Jméno:</w:t>
      </w:r>
      <w:r>
        <w:tab/>
      </w:r>
      <w:r>
        <w:tab/>
      </w:r>
      <w:r>
        <w:tab/>
      </w:r>
    </w:p>
    <w:p w:rsidR="001D35C0" w:rsidRDefault="001D35C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219710</wp:posOffset>
                </wp:positionV>
                <wp:extent cx="674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17.3pt" to="50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" strokecolor="black [3040]"/>
            </w:pict>
          </mc:Fallback>
        </mc:AlternateContent>
      </w:r>
      <w:r>
        <w:t>Karibik</w:t>
      </w:r>
      <w:r w:rsidR="00D930DC">
        <w:t xml:space="preserve"> – práce nejen s atlasem</w:t>
      </w:r>
    </w:p>
    <w:p w:rsidR="001D35C0" w:rsidRDefault="001D35C0" w:rsidP="001D35C0">
      <w:r>
        <w:t xml:space="preserve">Karibik můžeme rozdělit na 3 oblasti – Velké Antily, Malé Antily a Bahamy. Bahamy tvoří samostatný stát (konstituční monarchie, hlavou státu Alžběta II.). Malé Antily jsou souhrnným názvem několika mikrostátů (např. Trinidad a Tobago), které leží při severním pobřeží Venezuely v Karibském moři. Velké Antily jsou ale souhrnným názvem </w:t>
      </w:r>
      <w:r w:rsidR="00D930DC">
        <w:t>4</w:t>
      </w:r>
      <w:r>
        <w:t xml:space="preserve"> větších ostrovů, na nichž leží 5 ostrovních států.</w:t>
      </w:r>
    </w:p>
    <w:p w:rsidR="001D35C0" w:rsidRDefault="001D35C0" w:rsidP="001D35C0">
      <w:pPr>
        <w:pStyle w:val="ListParagraph"/>
        <w:numPr>
          <w:ilvl w:val="0"/>
          <w:numId w:val="2"/>
        </w:numPr>
      </w:pPr>
      <w:r>
        <w:t xml:space="preserve">Dle atlasu vypiš ostrovy </w:t>
      </w:r>
      <w:r w:rsidRPr="001D35C0">
        <w:rPr>
          <w:b/>
        </w:rPr>
        <w:t>Velkých Antil</w:t>
      </w:r>
      <w:r>
        <w:t>:</w:t>
      </w:r>
    </w:p>
    <w:p w:rsidR="00AD0C31" w:rsidRDefault="001D35C0" w:rsidP="00AD0C31">
      <w:pPr>
        <w:pStyle w:val="ListParagraph"/>
        <w:numPr>
          <w:ilvl w:val="0"/>
          <w:numId w:val="2"/>
        </w:numPr>
      </w:pPr>
      <w:r>
        <w:t xml:space="preserve">Na většině ostrovů Velkých Antil leží stejnojmenné státy. Výjimkou je ostrov </w:t>
      </w:r>
      <w:r w:rsidRPr="001D35C0">
        <w:rPr>
          <w:b/>
        </w:rPr>
        <w:t>Hispa</w:t>
      </w:r>
      <w:r w:rsidRPr="001D35C0">
        <w:rPr>
          <w:b/>
          <w:lang w:val="es-ES"/>
        </w:rPr>
        <w:t>ñola</w:t>
      </w:r>
      <w:r>
        <w:t xml:space="preserve">, kde se nachází státy 2, a to: </w:t>
      </w:r>
    </w:p>
    <w:p w:rsidR="00AD0C31" w:rsidRDefault="00AD0C31" w:rsidP="00AD0C31">
      <w:pPr>
        <w:pStyle w:val="ListParagraph"/>
        <w:numPr>
          <w:ilvl w:val="0"/>
          <w:numId w:val="2"/>
        </w:numPr>
      </w:pPr>
      <w:r>
        <w:t>Dle fyzicko-geografické mapy urči, jakého typu jsou ostrovy Baham a Malých Antil:</w:t>
      </w:r>
    </w:p>
    <w:p w:rsidR="00AD0C31" w:rsidRDefault="00AD0C31" w:rsidP="00AD0C31">
      <w:pPr>
        <w:pStyle w:val="ListParagraph"/>
        <w:numPr>
          <w:ilvl w:val="0"/>
          <w:numId w:val="2"/>
        </w:numPr>
      </w:pPr>
      <w:r>
        <w:t>Přítomnost takových ostrovů vypovídá o  teplotní a hloubkové charakteristice Karibského moře, které je tedy TEPLÉ/STUDENÉ a HLUBOKÉ/MĚLKÉ.</w:t>
      </w:r>
    </w:p>
    <w:p w:rsidR="005E0147" w:rsidRDefault="005E0147" w:rsidP="005E0147">
      <w:r>
        <w:t>Díky své koloniální historii je oficiálním jazykem většiny států Velkých Antil španělština. Jeden ze států však spadal pod koloniální nadvládu Francie a jeden pod správu dnešního Spojeného království. Proto je v těchto státech dodnes oficiálním jazykem francouzština, příp. angličtina.</w:t>
      </w:r>
    </w:p>
    <w:p w:rsidR="005E0147" w:rsidRDefault="005E0147" w:rsidP="005E0147">
      <w:pPr>
        <w:pStyle w:val="ListParagraph"/>
        <w:numPr>
          <w:ilvl w:val="0"/>
          <w:numId w:val="2"/>
        </w:numPr>
      </w:pPr>
      <w:r>
        <w:t>Francouzština je oficiálním jazykem státu:</w:t>
      </w:r>
    </w:p>
    <w:p w:rsidR="005E0147" w:rsidRDefault="005E0147" w:rsidP="005E0147">
      <w:pPr>
        <w:pStyle w:val="ListParagraph"/>
        <w:numPr>
          <w:ilvl w:val="0"/>
          <w:numId w:val="2"/>
        </w:numPr>
      </w:pPr>
      <w:r>
        <w:t>Angličtina je oficiálním jazykem státu:</w:t>
      </w:r>
    </w:p>
    <w:p w:rsidR="005E0147" w:rsidRDefault="005E0147" w:rsidP="005E0147">
      <w:r>
        <w:t xml:space="preserve">Kuba je největším ostrovem Velkých Antil. Od roku 1959 v zemi vládne socialistická vláda, v čele s Fidelem a později s Raúlem Castrovými. Totalitní režim a ekonomická nestabilita země (spolu s ekonomickými represemi, jako např. embargem ze strany USA) donutily statisíce lidí emigrovat do USA. </w:t>
      </w:r>
    </w:p>
    <w:p w:rsidR="005E0147" w:rsidRDefault="005E0147" w:rsidP="00AD0C31">
      <w:pPr>
        <w:pStyle w:val="ListParagraph"/>
        <w:numPr>
          <w:ilvl w:val="0"/>
          <w:numId w:val="2"/>
        </w:numPr>
      </w:pPr>
      <w:r>
        <w:t>Dle pozice Kuby zhodnoť, do jakého státu USA emigrovalo nejvíce Kubánců:</w:t>
      </w:r>
    </w:p>
    <w:p w:rsidR="005E0147" w:rsidRDefault="005E0147" w:rsidP="00AD0C31">
      <w:pPr>
        <w:pStyle w:val="ListParagraph"/>
        <w:numPr>
          <w:ilvl w:val="0"/>
          <w:numId w:val="2"/>
        </w:numPr>
      </w:pPr>
      <w:r>
        <w:t>Vysvětli důvody, proč většina Kubánců emigrovala (a emigruje) právě do tohoto státu:</w:t>
      </w:r>
    </w:p>
    <w:p w:rsidR="00AD0C31" w:rsidRDefault="00AD0C31" w:rsidP="00AD0C31">
      <w:r>
        <w:t xml:space="preserve">V roce 1898, během španělsko-americké války,  pomohly USA Kubě získat nezávislost na Španělsku. Za to dostaly  pronájem vojenské základny na V ostrova, v blízko druhého největšího města, Santiaga de Cuba. Od roku 2002 (po útocích 11. září 2001) tato základna slouží jako vězení pro osoby podezřelé z terorismu. </w:t>
      </w:r>
    </w:p>
    <w:p w:rsidR="00AD0C31" w:rsidRDefault="00AD0C31" w:rsidP="00AD0C31">
      <w:pPr>
        <w:pStyle w:val="ListParagraph"/>
        <w:numPr>
          <w:ilvl w:val="0"/>
          <w:numId w:val="2"/>
        </w:numPr>
      </w:pPr>
      <w:r>
        <w:t xml:space="preserve">Základna – a jí nejbližší město se jmenuje: </w:t>
      </w:r>
    </w:p>
    <w:p w:rsidR="00DF0850" w:rsidRDefault="00DF0850" w:rsidP="00DF0850">
      <w:r>
        <w:t xml:space="preserve">Především pro svoje podnebí a teplotu oceánu je Karibik oblíbenou turistickou destinací. </w:t>
      </w:r>
    </w:p>
    <w:p w:rsidR="00DF0850" w:rsidRDefault="00DF0850" w:rsidP="00DF0850">
      <w:pPr>
        <w:pStyle w:val="ListParagraph"/>
        <w:numPr>
          <w:ilvl w:val="0"/>
          <w:numId w:val="2"/>
        </w:numPr>
      </w:pPr>
      <w:r>
        <w:t xml:space="preserve">Čtyřmi hlavními oblastmi cestovního ruchu Karibiku jsou: </w:t>
      </w:r>
    </w:p>
    <w:p w:rsidR="00AD0C31" w:rsidRDefault="00DF0850" w:rsidP="00AD0C31">
      <w:r>
        <w:t xml:space="preserve">Karibik není příliš bohatou oblastí na nerostné suroviny. Přesto se v oblasti Kuby, Jamajky a Hispañoly nachází naleziště kovů. </w:t>
      </w:r>
    </w:p>
    <w:p w:rsidR="00DF0850" w:rsidRDefault="00DF0850" w:rsidP="00DF0850">
      <w:pPr>
        <w:pStyle w:val="ListParagraph"/>
        <w:numPr>
          <w:ilvl w:val="0"/>
          <w:numId w:val="2"/>
        </w:numPr>
      </w:pPr>
      <w:r>
        <w:t xml:space="preserve">V případě Kuby a </w:t>
      </w:r>
      <w:r>
        <w:t>Hispañoly</w:t>
      </w:r>
      <w:r>
        <w:t xml:space="preserve"> se jedná o:</w:t>
      </w:r>
    </w:p>
    <w:p w:rsidR="00DF0850" w:rsidRDefault="00DF0850" w:rsidP="00DF0850">
      <w:pPr>
        <w:pStyle w:val="ListParagraph"/>
        <w:numPr>
          <w:ilvl w:val="0"/>
          <w:numId w:val="2"/>
        </w:numPr>
      </w:pPr>
      <w:r>
        <w:t>Na Jamajce se pak, především v</w:t>
      </w:r>
      <w:r w:rsidR="00D930DC">
        <w:t>e formě</w:t>
      </w:r>
      <w:r>
        <w:t xml:space="preserve"> bauxitu, těží: </w:t>
      </w:r>
    </w:p>
    <w:p w:rsidR="00DF0850" w:rsidRDefault="00DF0850" w:rsidP="00DF0850">
      <w:r>
        <w:lastRenderedPageBreak/>
        <w:t>Zemědělství je ve spostě států Karibiku samozásobitelské. Na ostrovech Velkých Antil se ale pěstují typické tropické a subtropické plodiny.</w:t>
      </w:r>
    </w:p>
    <w:p w:rsidR="00DF0850" w:rsidRDefault="00DF0850" w:rsidP="00DF0850">
      <w:pPr>
        <w:pStyle w:val="ListParagraph"/>
        <w:numPr>
          <w:ilvl w:val="0"/>
          <w:numId w:val="2"/>
        </w:numPr>
      </w:pPr>
      <w:r>
        <w:t>Na ostrovech Velkých Antil se pěstuje především:</w:t>
      </w:r>
    </w:p>
    <w:p w:rsidR="00DF0850" w:rsidRDefault="00DF0850" w:rsidP="00DF0850">
      <w:pPr>
        <w:pStyle w:val="ListParagraph"/>
        <w:numPr>
          <w:ilvl w:val="0"/>
          <w:numId w:val="2"/>
        </w:numPr>
      </w:pPr>
      <w:r>
        <w:t>Z moře se pak získávají nejen ryby a mořské plody, ale v blízkosti Floridského průlivu i:</w:t>
      </w:r>
    </w:p>
    <w:p w:rsidR="00D930DC" w:rsidRDefault="002B594B" w:rsidP="00D930DC">
      <w:r>
        <w:t xml:space="preserve">Haiti je nejméně rozvinou zemí západní polokoule, kde HDP/obyv činí 1 800 USD/obyv (Česko: 18 000 USD/obyv). Více než 60% lidí zde žije pod hranicí chudoby. Problémem Haiti je velmi zastaralý a neefektivní průmysl a téměř neexistující kvalitní infrastruktura. </w:t>
      </w:r>
      <w:r>
        <w:t>V roce 2011 stát Hai</w:t>
      </w:r>
      <w:r w:rsidR="00D930DC">
        <w:t xml:space="preserve">ti zasáhlo zemětřesení. </w:t>
      </w:r>
      <w:r>
        <w:t xml:space="preserve">Letos v říjnu </w:t>
      </w:r>
      <w:r w:rsidR="00D930DC">
        <w:t>jej pak</w:t>
      </w:r>
      <w:r>
        <w:t xml:space="preserve"> hurikán Matthew.</w:t>
      </w:r>
      <w:r>
        <w:t xml:space="preserve"> Obě tyto katastrofy způsobily znečištění vodních zdrojů, čímž se v oblasti rozm</w:t>
      </w:r>
      <w:r w:rsidR="00D930DC">
        <w:t>ohly nemoci jako cholera apod</w:t>
      </w:r>
      <w:r>
        <w:t xml:space="preserve">. </w:t>
      </w:r>
    </w:p>
    <w:p w:rsidR="002B594B" w:rsidRDefault="00D930DC" w:rsidP="00D930DC">
      <w:r>
        <w:t>Zamyslete se a porovnejte, jaký dopad mají přírodní katastrofy na málo rozvinuté země a jaký dopad mají na velmi rozvinuté země. Porovnejte to na příkladu 2 zemětřesení, které zasáhly státy na ležící na rozhraní litosferických desek – Haiti a Japonsko.</w:t>
      </w:r>
      <w:bookmarkStart w:id="0" w:name="_GoBack"/>
      <w:bookmarkEnd w:id="0"/>
    </w:p>
    <w:p w:rsidR="00D930DC" w:rsidRDefault="00D930DC" w:rsidP="00D930DC">
      <w:r w:rsidRPr="00AB23E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EBFE8" wp14:editId="2314DC2F">
                <wp:simplePos x="0" y="0"/>
                <wp:positionH relativeFrom="column">
                  <wp:posOffset>3133725</wp:posOffset>
                </wp:positionH>
                <wp:positionV relativeFrom="paragraph">
                  <wp:posOffset>12065</wp:posOffset>
                </wp:positionV>
                <wp:extent cx="3019425" cy="31242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0DC" w:rsidRDefault="00D930DC" w:rsidP="00D930D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Japonsko 2011, magnitudo 8,9</w:t>
                            </w:r>
                          </w:p>
                          <w:p w:rsidR="00D930DC" w:rsidRDefault="00D930DC" w:rsidP="00D930DC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epicentrum: </w:t>
                            </w:r>
                            <w:r w:rsidRPr="00A3053A">
                              <w:t>130 km od největšího ostrova Honšú</w:t>
                            </w:r>
                          </w:p>
                          <w:p w:rsidR="00D930DC" w:rsidRDefault="00D930DC" w:rsidP="00D930DC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počet obětí: </w:t>
                            </w:r>
                            <w:r w:rsidRPr="00A3053A">
                              <w:t>16 000</w:t>
                            </w:r>
                            <w:r>
                              <w:t xml:space="preserve"> </w:t>
                            </w:r>
                          </w:p>
                          <w:p w:rsidR="00D930DC" w:rsidRDefault="00D930DC" w:rsidP="00D930DC">
                            <w:pPr>
                              <w:spacing w:line="240" w:lineRule="auto"/>
                            </w:pPr>
                            <w:r>
                              <w:t>vlna tsunami, výbuch jaderné elektrárny Fukušima</w:t>
                            </w:r>
                          </w:p>
                          <w:p w:rsidR="00D930DC" w:rsidRDefault="00D930DC" w:rsidP="00D930DC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A3053A">
                              <w:rPr>
                                <w:b/>
                                <w:u w:val="single"/>
                              </w:rPr>
                              <w:t>charakteristika Japonska</w:t>
                            </w:r>
                          </w:p>
                          <w:p w:rsidR="00D930DC" w:rsidRDefault="00D930DC" w:rsidP="00D930DC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HDP/ obyv: </w:t>
                            </w:r>
                            <w:r w:rsidRPr="00A3053A">
                              <w:t>$38 000</w:t>
                            </w:r>
                            <w:r>
                              <w:t xml:space="preserve"> (5. nej ekonomika světa)</w:t>
                            </w:r>
                          </w:p>
                          <w:p w:rsidR="00D930DC" w:rsidRDefault="00D930DC" w:rsidP="00D930DC">
                            <w:pPr>
                              <w:spacing w:line="240" w:lineRule="auto"/>
                            </w:pPr>
                            <w:r>
                              <w:t>rozvoj ekonomiky se bezprostředně po zemětřesení výrazně zpomalil, dnes je země prakticky zotavená</w:t>
                            </w:r>
                          </w:p>
                          <w:p w:rsidR="00D930DC" w:rsidRDefault="00D930DC" w:rsidP="00D930DC">
                            <w:pPr>
                              <w:spacing w:line="240" w:lineRule="auto"/>
                            </w:pPr>
                            <w:r>
                              <w:t>velmi moderní architektura – instalace proti zemětřesných ochran, barikád proti tsunami</w:t>
                            </w:r>
                          </w:p>
                          <w:p w:rsidR="00D930DC" w:rsidRPr="00A3053A" w:rsidRDefault="00D930DC" w:rsidP="00D930D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5pt;margin-top:.95pt;width:237.75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">
                <v:textbox>
                  <w:txbxContent>
                    <w:p w:rsidR="00D930DC" w:rsidRDefault="00D930DC" w:rsidP="00D930DC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Japonsko 2011, magnitudo 8,9</w:t>
                      </w:r>
                    </w:p>
                    <w:p w:rsidR="00D930DC" w:rsidRDefault="00D930DC" w:rsidP="00D930DC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 xml:space="preserve">epicentrum: </w:t>
                      </w:r>
                      <w:r w:rsidRPr="00A3053A">
                        <w:t>130 km od největšího ostrova Honšú</w:t>
                      </w:r>
                    </w:p>
                    <w:p w:rsidR="00D930DC" w:rsidRDefault="00D930DC" w:rsidP="00D930DC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 xml:space="preserve">počet obětí: </w:t>
                      </w:r>
                      <w:r w:rsidRPr="00A3053A">
                        <w:t>16 000</w:t>
                      </w:r>
                      <w:r>
                        <w:t xml:space="preserve"> </w:t>
                      </w:r>
                    </w:p>
                    <w:p w:rsidR="00D930DC" w:rsidRDefault="00D930DC" w:rsidP="00D930DC">
                      <w:pPr>
                        <w:spacing w:line="240" w:lineRule="auto"/>
                      </w:pPr>
                      <w:r>
                        <w:t>vlna tsunami, výbuch jaderné elektrárny Fukušima</w:t>
                      </w:r>
                    </w:p>
                    <w:p w:rsidR="00D930DC" w:rsidRDefault="00D930DC" w:rsidP="00D930DC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A3053A">
                        <w:rPr>
                          <w:b/>
                          <w:u w:val="single"/>
                        </w:rPr>
                        <w:t>charakteristika Japonska</w:t>
                      </w:r>
                    </w:p>
                    <w:p w:rsidR="00D930DC" w:rsidRDefault="00D930DC" w:rsidP="00D930DC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 xml:space="preserve">HDP/ obyv: </w:t>
                      </w:r>
                      <w:r w:rsidRPr="00A3053A">
                        <w:t>$38 000</w:t>
                      </w:r>
                      <w:r>
                        <w:t xml:space="preserve"> (5. nej ekonomika světa)</w:t>
                      </w:r>
                    </w:p>
                    <w:p w:rsidR="00D930DC" w:rsidRDefault="00D930DC" w:rsidP="00D930DC">
                      <w:pPr>
                        <w:spacing w:line="240" w:lineRule="auto"/>
                      </w:pPr>
                      <w:r>
                        <w:t>rozvoj ekonomiky se bezprostředně po zemětřesení výrazně zpomalil, dnes je země prakticky zotavená</w:t>
                      </w:r>
                    </w:p>
                    <w:p w:rsidR="00D930DC" w:rsidRDefault="00D930DC" w:rsidP="00D930DC">
                      <w:pPr>
                        <w:spacing w:line="240" w:lineRule="auto"/>
                      </w:pPr>
                      <w:r>
                        <w:t>velmi moderní architektura – instalace proti zemětřesných ochran, barikád proti tsunami</w:t>
                      </w:r>
                    </w:p>
                    <w:p w:rsidR="00D930DC" w:rsidRPr="00A3053A" w:rsidRDefault="00D930DC" w:rsidP="00D930DC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23E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82CF9" wp14:editId="7672143C">
                <wp:simplePos x="0" y="0"/>
                <wp:positionH relativeFrom="column">
                  <wp:posOffset>-76200</wp:posOffset>
                </wp:positionH>
                <wp:positionV relativeFrom="paragraph">
                  <wp:posOffset>12065</wp:posOffset>
                </wp:positionV>
                <wp:extent cx="2962275" cy="2971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0DC" w:rsidRPr="00A3053A" w:rsidRDefault="00D930DC" w:rsidP="00D930D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A3053A">
                              <w:rPr>
                                <w:b/>
                              </w:rPr>
                              <w:t>Haiti 2010, magnitudo 7</w:t>
                            </w:r>
                          </w:p>
                          <w:p w:rsidR="00D930DC" w:rsidRDefault="00D930DC" w:rsidP="00D930DC">
                            <w:pPr>
                              <w:spacing w:line="240" w:lineRule="auto"/>
                            </w:pPr>
                            <w:r w:rsidRPr="00AB23EF">
                              <w:rPr>
                                <w:b/>
                              </w:rPr>
                              <w:t>epicentrum:</w:t>
                            </w:r>
                            <w:r>
                              <w:t xml:space="preserve"> 15 km od hlavního města (Port- au- Prince)</w:t>
                            </w:r>
                          </w:p>
                          <w:p w:rsidR="00D930DC" w:rsidRDefault="00D930DC" w:rsidP="00D930DC">
                            <w:pPr>
                              <w:spacing w:line="240" w:lineRule="auto"/>
                            </w:pPr>
                            <w:r w:rsidRPr="00A3053A">
                              <w:rPr>
                                <w:b/>
                              </w:rPr>
                              <w:t>počet obětí:</w:t>
                            </w:r>
                            <w:r>
                              <w:t xml:space="preserve"> 230 000</w:t>
                            </w:r>
                          </w:p>
                          <w:p w:rsidR="00D930DC" w:rsidRDefault="00D930DC" w:rsidP="00D930DC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A3053A">
                              <w:rPr>
                                <w:b/>
                                <w:u w:val="single"/>
                              </w:rPr>
                              <w:t>charakteristika Haiti</w:t>
                            </w:r>
                          </w:p>
                          <w:p w:rsidR="00D930DC" w:rsidRDefault="00D930DC" w:rsidP="00D930DC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HDP/obyv: </w:t>
                            </w:r>
                            <w:r>
                              <w:t>$</w:t>
                            </w:r>
                            <w:r w:rsidRPr="00A3053A">
                              <w:t>1 800</w:t>
                            </w:r>
                            <w:r>
                              <w:t xml:space="preserve"> (nejchudší země západní polokoule)</w:t>
                            </w:r>
                          </w:p>
                          <w:p w:rsidR="00D930DC" w:rsidRDefault="00D930DC" w:rsidP="00D930DC">
                            <w:pPr>
                              <w:spacing w:line="240" w:lineRule="auto"/>
                            </w:pPr>
                            <w:r>
                              <w:t>rozvoj ekonomiky se v roce 2010</w:t>
                            </w:r>
                            <w:r>
                              <w:t xml:space="preserve"> prakticky zastavil, nárůst HDP až v posledním roce</w:t>
                            </w:r>
                          </w:p>
                          <w:p w:rsidR="00D930DC" w:rsidRDefault="00D930DC" w:rsidP="00D930DC">
                            <w:pPr>
                              <w:spacing w:line="240" w:lineRule="auto"/>
                            </w:pPr>
                            <w:r>
                              <w:t>60% obyv. žije pod hranicí chudoby</w:t>
                            </w:r>
                          </w:p>
                          <w:p w:rsidR="00D930DC" w:rsidRDefault="00D930DC" w:rsidP="00D930DC">
                            <w:pPr>
                              <w:spacing w:line="240" w:lineRule="auto"/>
                            </w:pPr>
                            <w:r>
                              <w:t>málo rozvinutá infrastruktura, zastaralý průmysl</w:t>
                            </w:r>
                          </w:p>
                          <w:p w:rsidR="00D930DC" w:rsidRDefault="00D930DC" w:rsidP="00D930DC">
                            <w:pPr>
                              <w:spacing w:line="240" w:lineRule="auto"/>
                            </w:pPr>
                            <w:r>
                              <w:t>2/5 obyvatel pracují v zemědělství</w:t>
                            </w:r>
                          </w:p>
                          <w:p w:rsidR="00D930DC" w:rsidRPr="00A3053A" w:rsidRDefault="00D930DC" w:rsidP="00D930D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.95pt;width:233.2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">
                <v:textbox>
                  <w:txbxContent>
                    <w:p w:rsidR="00D930DC" w:rsidRPr="00A3053A" w:rsidRDefault="00D930DC" w:rsidP="00D930DC">
                      <w:pPr>
                        <w:spacing w:line="240" w:lineRule="auto"/>
                        <w:rPr>
                          <w:b/>
                        </w:rPr>
                      </w:pPr>
                      <w:r w:rsidRPr="00A3053A">
                        <w:rPr>
                          <w:b/>
                        </w:rPr>
                        <w:t>Haiti 2010, magnitudo 7</w:t>
                      </w:r>
                    </w:p>
                    <w:p w:rsidR="00D930DC" w:rsidRDefault="00D930DC" w:rsidP="00D930DC">
                      <w:pPr>
                        <w:spacing w:line="240" w:lineRule="auto"/>
                      </w:pPr>
                      <w:r w:rsidRPr="00AB23EF">
                        <w:rPr>
                          <w:b/>
                        </w:rPr>
                        <w:t>epicentrum:</w:t>
                      </w:r>
                      <w:r>
                        <w:t xml:space="preserve"> 15 km od hlavního města (Port- au- Prince)</w:t>
                      </w:r>
                    </w:p>
                    <w:p w:rsidR="00D930DC" w:rsidRDefault="00D930DC" w:rsidP="00D930DC">
                      <w:pPr>
                        <w:spacing w:line="240" w:lineRule="auto"/>
                      </w:pPr>
                      <w:r w:rsidRPr="00A3053A">
                        <w:rPr>
                          <w:b/>
                        </w:rPr>
                        <w:t>počet obětí:</w:t>
                      </w:r>
                      <w:r>
                        <w:t xml:space="preserve"> 230 000</w:t>
                      </w:r>
                    </w:p>
                    <w:p w:rsidR="00D930DC" w:rsidRDefault="00D930DC" w:rsidP="00D930DC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A3053A">
                        <w:rPr>
                          <w:b/>
                          <w:u w:val="single"/>
                        </w:rPr>
                        <w:t>charakteristika Haiti</w:t>
                      </w:r>
                    </w:p>
                    <w:p w:rsidR="00D930DC" w:rsidRDefault="00D930DC" w:rsidP="00D930DC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 xml:space="preserve">HDP/obyv: </w:t>
                      </w:r>
                      <w:r>
                        <w:t>$</w:t>
                      </w:r>
                      <w:r w:rsidRPr="00A3053A">
                        <w:t>1 800</w:t>
                      </w:r>
                      <w:r>
                        <w:t xml:space="preserve"> (nejchudší země západní polokoule)</w:t>
                      </w:r>
                    </w:p>
                    <w:p w:rsidR="00D930DC" w:rsidRDefault="00D930DC" w:rsidP="00D930DC">
                      <w:pPr>
                        <w:spacing w:line="240" w:lineRule="auto"/>
                      </w:pPr>
                      <w:r>
                        <w:t>rozvoj ekonomiky se v roce 2010</w:t>
                      </w:r>
                      <w:r>
                        <w:t xml:space="preserve"> prakticky zastavil, nárůst HDP až v posledním roce</w:t>
                      </w:r>
                    </w:p>
                    <w:p w:rsidR="00D930DC" w:rsidRDefault="00D930DC" w:rsidP="00D930DC">
                      <w:pPr>
                        <w:spacing w:line="240" w:lineRule="auto"/>
                      </w:pPr>
                      <w:r>
                        <w:t>60% obyv. žije pod hranicí chudoby</w:t>
                      </w:r>
                    </w:p>
                    <w:p w:rsidR="00D930DC" w:rsidRDefault="00D930DC" w:rsidP="00D930DC">
                      <w:pPr>
                        <w:spacing w:line="240" w:lineRule="auto"/>
                      </w:pPr>
                      <w:r>
                        <w:t>málo rozvinutá infrastruktura, zastaralý průmysl</w:t>
                      </w:r>
                    </w:p>
                    <w:p w:rsidR="00D930DC" w:rsidRDefault="00D930DC" w:rsidP="00D930DC">
                      <w:pPr>
                        <w:spacing w:line="240" w:lineRule="auto"/>
                      </w:pPr>
                      <w:r>
                        <w:t>2/5 obyvatel pracují v zemědělství</w:t>
                      </w:r>
                    </w:p>
                    <w:p w:rsidR="00D930DC" w:rsidRPr="00A3053A" w:rsidRDefault="00D930DC" w:rsidP="00D930DC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30DC" w:rsidRPr="00D930DC" w:rsidRDefault="00D930DC" w:rsidP="00D930DC"/>
    <w:p w:rsidR="00D930DC" w:rsidRPr="00D930DC" w:rsidRDefault="00D930DC" w:rsidP="00D930DC"/>
    <w:p w:rsidR="00D930DC" w:rsidRPr="00D930DC" w:rsidRDefault="00D930DC" w:rsidP="00D930DC"/>
    <w:p w:rsidR="00D930DC" w:rsidRPr="00D930DC" w:rsidRDefault="00D930DC" w:rsidP="00D930DC"/>
    <w:p w:rsidR="00D930DC" w:rsidRPr="00D930DC" w:rsidRDefault="00D930DC" w:rsidP="00D930DC"/>
    <w:p w:rsidR="00D930DC" w:rsidRPr="00D930DC" w:rsidRDefault="00D930DC" w:rsidP="00D930DC"/>
    <w:p w:rsidR="00D930DC" w:rsidRPr="00D930DC" w:rsidRDefault="00D930DC" w:rsidP="00D930DC"/>
    <w:p w:rsidR="00D930DC" w:rsidRPr="00D930DC" w:rsidRDefault="00D930DC" w:rsidP="00D930DC"/>
    <w:p w:rsidR="00D930DC" w:rsidRDefault="00D930DC" w:rsidP="00D930DC"/>
    <w:p w:rsidR="00D930DC" w:rsidRPr="00D930DC" w:rsidRDefault="00D930DC" w:rsidP="00D930DC">
      <w:pPr>
        <w:pStyle w:val="ListParagraph"/>
        <w:numPr>
          <w:ilvl w:val="0"/>
          <w:numId w:val="2"/>
        </w:numPr>
      </w:pPr>
      <w:r>
        <w:t>Srovnání dopadů zemětřesení na Haiti a Japonsko:</w:t>
      </w:r>
    </w:p>
    <w:sectPr w:rsidR="00D930DC" w:rsidRPr="00D9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824"/>
    <w:multiLevelType w:val="hybridMultilevel"/>
    <w:tmpl w:val="C80CF3A0"/>
    <w:lvl w:ilvl="0" w:tplc="74B0FF9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11E4A"/>
    <w:multiLevelType w:val="hybridMultilevel"/>
    <w:tmpl w:val="5478F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685B"/>
    <w:multiLevelType w:val="hybridMultilevel"/>
    <w:tmpl w:val="56A0C672"/>
    <w:lvl w:ilvl="0" w:tplc="09F67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789"/>
    <w:multiLevelType w:val="hybridMultilevel"/>
    <w:tmpl w:val="2BB65D6E"/>
    <w:lvl w:ilvl="0" w:tplc="B7E67F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D5FC8"/>
    <w:multiLevelType w:val="hybridMultilevel"/>
    <w:tmpl w:val="9E3AAA14"/>
    <w:lvl w:ilvl="0" w:tplc="0AC8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07E2D"/>
    <w:multiLevelType w:val="hybridMultilevel"/>
    <w:tmpl w:val="94808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C5716"/>
    <w:multiLevelType w:val="hybridMultilevel"/>
    <w:tmpl w:val="7E0272E0"/>
    <w:lvl w:ilvl="0" w:tplc="09F67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22A73"/>
    <w:multiLevelType w:val="hybridMultilevel"/>
    <w:tmpl w:val="6316CF0E"/>
    <w:lvl w:ilvl="0" w:tplc="0470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C0"/>
    <w:rsid w:val="001D35C0"/>
    <w:rsid w:val="002B594B"/>
    <w:rsid w:val="005E0147"/>
    <w:rsid w:val="00735EDE"/>
    <w:rsid w:val="00774013"/>
    <w:rsid w:val="008A1426"/>
    <w:rsid w:val="00AD0C31"/>
    <w:rsid w:val="00BF78B1"/>
    <w:rsid w:val="00D930DC"/>
    <w:rsid w:val="00D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26"/>
    <w:pPr>
      <w:jc w:val="both"/>
    </w:pPr>
    <w:rPr>
      <w:rFonts w:ascii="Calibri" w:eastAsia="SimSun" w:hAnsi="Calibri" w:cs="Times New Roman"/>
      <w:lang w:val="cs-C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26"/>
    <w:pPr>
      <w:jc w:val="both"/>
    </w:pPr>
    <w:rPr>
      <w:rFonts w:ascii="Calibri" w:eastAsia="SimSun" w:hAnsi="Calibri" w:cs="Times New Roman"/>
      <w:lang w:val="cs-C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Marketka</cp:lastModifiedBy>
  <cp:revision>1</cp:revision>
  <dcterms:created xsi:type="dcterms:W3CDTF">2016-11-24T07:06:00Z</dcterms:created>
  <dcterms:modified xsi:type="dcterms:W3CDTF">2016-11-24T08:10:00Z</dcterms:modified>
</cp:coreProperties>
</file>