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DE" w:rsidRDefault="00866917" w:rsidP="00866917">
      <w:pPr>
        <w:pStyle w:val="Nadpis1"/>
        <w:jc w:val="both"/>
      </w:pPr>
      <w:r>
        <w:t>TĚŽBA ZLATA</w:t>
      </w:r>
    </w:p>
    <w:p w:rsidR="006D7BDE" w:rsidRPr="006D7BDE" w:rsidRDefault="006D7BDE" w:rsidP="006D7BDE">
      <w:proofErr w:type="spellStart"/>
      <w:r>
        <w:t>Elatos</w:t>
      </w:r>
      <w:proofErr w:type="spellEnd"/>
      <w:r>
        <w:t xml:space="preserve"> je malá vesnice v nádherné přírodě. Obyvatelé jsou především farmáři či chovatelé dobytka. Někteří lidé dochází za prací do cca 30 km vzdáleného městečka za prací v turistickém ruchu. Bohužel se ale náklady za pohonné hmoty zvýšily natolik, že někteří obyvatelé vesnice byli nuceni se přestěhovat do města, jelikož neměli peníze na tak drahé cestování do práce. V poslední době jsou obyvatelé vesnice znepokojení, jelikož zde probíhá geofyzikální výzkum, který zjistil, že s</w:t>
      </w:r>
      <w:r w:rsidR="000C343E">
        <w:t>e pod vesnicí nachází velké zásoby uhlí</w:t>
      </w:r>
      <w:r>
        <w:t>. Velká mezin</w:t>
      </w:r>
      <w:r w:rsidR="000C343E">
        <w:t>árodní společnost chce začít uhlí</w:t>
      </w:r>
      <w:r>
        <w:t xml:space="preserve"> těžit a nabízí obyvatelům vesnice pracovní místa pro všechny a velký hospodářský rozvoj vesnice. Někteří důlní činnost podporují, někteří jsou naopak striktně proti. Aby dospěli k názoru, svolal si všechny obyvatele starosta k diskuzi ohledně budoucnosti vesnice. Na té vystoupí zástupci daných skupin obyvatel a budou mít za úkol se dohodnout, jestli vůbec a za jakých okolností povolit či zamítnout důlní činnost ve vesnici. </w:t>
      </w:r>
    </w:p>
    <w:p w:rsidR="006D7BDE" w:rsidRDefault="000C343E" w:rsidP="006D7BDE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0B4E8DB" wp14:editId="7755F1E5">
            <wp:extent cx="5760720" cy="2787015"/>
            <wp:effectExtent l="0" t="0" r="0" b="0"/>
            <wp:docPr id="5" name="Obrázek 5" descr="VÃ½sledek obrÃ¡zku pro the 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the sh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D7BDE">
        <w:br w:type="page"/>
      </w:r>
    </w:p>
    <w:p w:rsidR="00866917" w:rsidRDefault="00866917" w:rsidP="00866917">
      <w:pPr>
        <w:pStyle w:val="Nadpis2"/>
        <w:jc w:val="both"/>
      </w:pPr>
      <w:r>
        <w:lastRenderedPageBreak/>
        <w:t>ZÁSTUPCE TĚŽEBNÍ SPOLEČNOSTI</w:t>
      </w:r>
    </w:p>
    <w:p w:rsidR="00866917" w:rsidRDefault="00866917" w:rsidP="00866917">
      <w:pPr>
        <w:jc w:val="both"/>
      </w:pPr>
      <w:r>
        <w:t>Věří, že investice připraví velké množství pracovních míst, kde by pracovali místní lidé. Tento rozvoj by obci mohl přinést další investice a další pracovní místa. Slibuje, že nechá vypracovat environmentální studie, a proto by důl neměl představovat žádné ekologické nebezpečí.</w:t>
      </w:r>
    </w:p>
    <w:p w:rsidR="00866917" w:rsidRDefault="00866917" w:rsidP="00866917">
      <w:pPr>
        <w:pStyle w:val="Nadpis2"/>
      </w:pPr>
      <w:r>
        <w:t>ZÁSTUPCE ENVIRONMENTÁLNÍ ORGANIZACE</w:t>
      </w:r>
    </w:p>
    <w:p w:rsidR="00866917" w:rsidRDefault="00866917" w:rsidP="00866917">
      <w:r>
        <w:t xml:space="preserve">Věří, že zlatý důl bude mít negativní dopady na životní prostředí v oblasti, a že by tato investice byla velkou ranou pro danou oblast. Snaží se přesvědčit obyvatele vesnice, že by měli realizovat jiný plán rozvoje své vesnice (např. pěstování bio surovin, ekologický chov </w:t>
      </w:r>
      <w:proofErr w:type="gramStart"/>
      <w:r>
        <w:t>dobytka..).</w:t>
      </w:r>
      <w:proofErr w:type="gramEnd"/>
      <w:r>
        <w:t xml:space="preserve"> Tedy plán, který by neměl špatný vliv na přírodní prostředí.</w:t>
      </w:r>
    </w:p>
    <w:p w:rsidR="00866917" w:rsidRDefault="00D67101" w:rsidP="00D67101">
      <w:pPr>
        <w:pStyle w:val="Nadpis2"/>
      </w:pPr>
      <w:r>
        <w:t>DOJÍŽDĚJÍCÍ OBYVATELSTVO</w:t>
      </w:r>
    </w:p>
    <w:p w:rsidR="00D67101" w:rsidRDefault="000C343E" w:rsidP="00D67101">
      <w:r>
        <w:t>Věří, že je uhelný</w:t>
      </w:r>
      <w:r w:rsidR="00D67101">
        <w:t xml:space="preserve"> důl jedinečnou příležitostí pro to, aby mohli zůstat ve vesnici. Nechtějí opouštět své domovy a doufají, že zlatý důl přinese vesnici potřebné peníze. </w:t>
      </w:r>
    </w:p>
    <w:p w:rsidR="00D67101" w:rsidRDefault="00D67101" w:rsidP="00D67101">
      <w:pPr>
        <w:pStyle w:val="Nadpis2"/>
      </w:pPr>
      <w:r>
        <w:t>FARMÁŘI A CHOVATELÉ DOBYTKA</w:t>
      </w:r>
    </w:p>
    <w:p w:rsidR="00D67101" w:rsidRDefault="00D67101" w:rsidP="00D67101">
      <w:r>
        <w:t xml:space="preserve">Reagují na investice, neboť se bojí, že buď přijdou o svoje pozemky </w:t>
      </w:r>
      <w:proofErr w:type="gramStart"/>
      <w:r>
        <w:t>vyvlastněním nebo</w:t>
      </w:r>
      <w:proofErr w:type="gramEnd"/>
      <w:r>
        <w:t xml:space="preserve"> že se zhorší kvalita jejich produktů. Chtějí udržet místní prostředí nedotknutelné a chtějí udržet svůj tradiční styl života v souladu s přírodou.</w:t>
      </w:r>
    </w:p>
    <w:p w:rsidR="00D67101" w:rsidRDefault="00D67101" w:rsidP="00D67101">
      <w:pPr>
        <w:pStyle w:val="Nadpis2"/>
      </w:pPr>
      <w:r>
        <w:t>MÍSTNÍ SPOTŘEBITELÉ A OBCHODNÍCI</w:t>
      </w:r>
    </w:p>
    <w:p w:rsidR="00D67101" w:rsidRDefault="00D67101" w:rsidP="00D67101">
      <w:r>
        <w:t>Vidí v dole skvělou příležitost proto, aby v očekávaném ekonomickém rozvoji vesnice rozšířili svoje aktivity. Místní lidé budou mít vyšší platy, a tudíž si budou moct dovolit více nakupovat. Očekávají i nově příchozí obyvatelstvo, které by v dolech pracovalo.</w:t>
      </w:r>
    </w:p>
    <w:p w:rsidR="00D67101" w:rsidRDefault="00D67101" w:rsidP="00D67101">
      <w:pPr>
        <w:pStyle w:val="Nadpis2"/>
      </w:pPr>
      <w:r>
        <w:t>OSTATNÍ OBYVATELÉ</w:t>
      </w:r>
    </w:p>
    <w:p w:rsidR="000C343E" w:rsidRDefault="00D67101" w:rsidP="00D67101">
      <w:r>
        <w:t>Nepodporují investici, neboť se bojí, že s sebou přinese zničené přírodní prostředí a příliš mnoho společenských změn. Nevěří ani těžařské společnosti, ani státu a jsou přesvědčeni, že důl zničí obci budoucnost.</w:t>
      </w:r>
    </w:p>
    <w:p w:rsidR="000C343E" w:rsidRDefault="000C343E" w:rsidP="000C343E">
      <w:r>
        <w:br w:type="page"/>
      </w:r>
    </w:p>
    <w:p w:rsidR="00D67101" w:rsidRDefault="000C343E" w:rsidP="00D67101">
      <w:r>
        <w:rPr>
          <w:noProof/>
          <w:lang w:eastAsia="cs-CZ"/>
        </w:rPr>
        <w:lastRenderedPageBreak/>
        <w:drawing>
          <wp:inline distT="0" distB="0" distL="0" distR="0">
            <wp:extent cx="5760720" cy="2704011"/>
            <wp:effectExtent l="0" t="0" r="0" b="1270"/>
            <wp:docPr id="1" name="Obrázek 1" descr="VÃ½sledek obrÃ¡zku pro tÄÅ¾ba uhl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ÄÅ¾ba uhlÃ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3E" w:rsidRDefault="000C343E" w:rsidP="00D67101">
      <w:r>
        <w:rPr>
          <w:noProof/>
          <w:lang w:eastAsia="cs-CZ"/>
        </w:rPr>
        <w:drawing>
          <wp:inline distT="0" distB="0" distL="0" distR="0">
            <wp:extent cx="5760720" cy="4322526"/>
            <wp:effectExtent l="0" t="0" r="0" b="1905"/>
            <wp:docPr id="2" name="Obrázek 2" descr="VÃ½sledek obrÃ¡zku pro tÄÅ¾ba uhl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tÄÅ¾ba uhlÃ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3E" w:rsidRPr="00D67101" w:rsidRDefault="000C343E" w:rsidP="00D67101">
      <w:r>
        <w:rPr>
          <w:noProof/>
          <w:lang w:eastAsia="cs-CZ"/>
        </w:rPr>
        <w:lastRenderedPageBreak/>
        <w:drawing>
          <wp:inline distT="0" distB="0" distL="0" distR="0">
            <wp:extent cx="5334000" cy="3552825"/>
            <wp:effectExtent l="0" t="0" r="0" b="9525"/>
            <wp:docPr id="3" name="Obrázek 3" descr="VÃ½sledek obrÃ¡zku pro tÄÅ¾ba uhl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tÄÅ¾ba uhlÃ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095875" cy="3390900"/>
            <wp:effectExtent l="0" t="0" r="9525" b="0"/>
            <wp:docPr id="4" name="Obrázek 4" descr="VÃ½sledek obrÃ¡zku pro tÄÅ¾ba uhl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tÄÅ¾ba uhlÃ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43E" w:rsidRPr="00D6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05DA7"/>
    <w:multiLevelType w:val="hybridMultilevel"/>
    <w:tmpl w:val="1B38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17"/>
    <w:rsid w:val="000C343E"/>
    <w:rsid w:val="006D7BDE"/>
    <w:rsid w:val="00866917"/>
    <w:rsid w:val="00A6143C"/>
    <w:rsid w:val="00D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D75F-945C-41F5-9789-42613148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6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6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RESPECT, a.s.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Lorencova Marie</dc:creator>
  <cp:lastModifiedBy>Kateřina Hrubá</cp:lastModifiedBy>
  <cp:revision>2</cp:revision>
  <dcterms:created xsi:type="dcterms:W3CDTF">2018-11-27T18:26:00Z</dcterms:created>
  <dcterms:modified xsi:type="dcterms:W3CDTF">2018-11-29T11:07:00Z</dcterms:modified>
</cp:coreProperties>
</file>