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9D0D" w14:textId="77777777" w:rsidR="00497279" w:rsidRDefault="008144D3" w:rsidP="008144D3">
      <w:pPr>
        <w:pStyle w:val="Nadpis1"/>
      </w:pPr>
      <w:r>
        <w:t>JAK NÁS NÁKUPNÍ CENTRA NUTÍ UTRÁCET VÍCE PENĚZ?</w:t>
      </w:r>
    </w:p>
    <w:p w14:paraId="2EBD02D2" w14:textId="77777777" w:rsidR="008144D3" w:rsidRDefault="008144D3" w:rsidP="008144D3">
      <w:r>
        <w:t>př. Palladium či jiné OC v Česku</w:t>
      </w:r>
    </w:p>
    <w:p w14:paraId="2421F8F3" w14:textId="77777777" w:rsidR="008144D3" w:rsidRDefault="003D54B9" w:rsidP="003D54B9">
      <w:r w:rsidRPr="003D54B9">
        <w:rPr>
          <w:b/>
        </w:rPr>
        <w:t>cíl:</w:t>
      </w:r>
      <w:r>
        <w:t xml:space="preserve"> </w:t>
      </w:r>
      <w:r w:rsidR="008144D3">
        <w:t xml:space="preserve">během návštěvy OC </w:t>
      </w:r>
      <w:r>
        <w:t>popsat a vysvětlit alespoň 5 faktorů, které ovlivňují chování spotřebitele tak, aby utratil co nejvíce peněz</w:t>
      </w:r>
    </w:p>
    <w:p w14:paraId="465840C4" w14:textId="77777777" w:rsidR="003D54B9" w:rsidRDefault="003D54B9" w:rsidP="003D54B9">
      <w:pPr>
        <w:rPr>
          <w:b/>
        </w:rPr>
      </w:pPr>
      <w:r>
        <w:rPr>
          <w:b/>
        </w:rPr>
        <w:t xml:space="preserve">na co se např. zaměřit: </w:t>
      </w:r>
    </w:p>
    <w:p w14:paraId="42B98BC6" w14:textId="77777777" w:rsidR="003D54B9" w:rsidRDefault="003D54B9" w:rsidP="003D54B9">
      <w:pPr>
        <w:pStyle w:val="Odstavecseseznamem"/>
        <w:numPr>
          <w:ilvl w:val="0"/>
          <w:numId w:val="2"/>
        </w:numPr>
      </w:pPr>
      <w:r>
        <w:t>stavba OC – jak vypadají chodby (rovné x zatočené), kde jsou eskalátory</w:t>
      </w:r>
    </w:p>
    <w:p w14:paraId="63340C56" w14:textId="77777777" w:rsidR="003D54B9" w:rsidRDefault="003D54B9" w:rsidP="003D54B9">
      <w:pPr>
        <w:pStyle w:val="Odstavecseseznamem"/>
        <w:numPr>
          <w:ilvl w:val="0"/>
          <w:numId w:val="2"/>
        </w:numPr>
      </w:pPr>
      <w:r>
        <w:t>jaké prvky interiéru a designu mohou mít vliv na spotřební chování?</w:t>
      </w:r>
    </w:p>
    <w:p w14:paraId="5ECA1E2D" w14:textId="77777777" w:rsidR="003D54B9" w:rsidRDefault="003D54B9" w:rsidP="003D54B9">
      <w:pPr>
        <w:pStyle w:val="Odstavecseseznamem"/>
        <w:numPr>
          <w:ilvl w:val="1"/>
          <w:numId w:val="2"/>
        </w:numPr>
      </w:pPr>
      <w:r>
        <w:t>co vidíte, cítíte, slyšíte v OC</w:t>
      </w:r>
    </w:p>
    <w:p w14:paraId="0AF48383" w14:textId="77777777" w:rsidR="003D54B9" w:rsidRDefault="003D54B9" w:rsidP="003D54B9">
      <w:pPr>
        <w:pStyle w:val="Odstavecseseznamem"/>
        <w:numPr>
          <w:ilvl w:val="0"/>
          <w:numId w:val="2"/>
        </w:numPr>
      </w:pPr>
      <w:r>
        <w:t>na kterou skupinu obyvatelstva je hlavně cíleno</w:t>
      </w:r>
    </w:p>
    <w:p w14:paraId="6165DFED" w14:textId="77777777" w:rsidR="003D54B9" w:rsidRDefault="003D54B9" w:rsidP="003D54B9">
      <w:pPr>
        <w:pStyle w:val="Odstavecseseznamem"/>
        <w:numPr>
          <w:ilvl w:val="0"/>
          <w:numId w:val="2"/>
        </w:numPr>
      </w:pPr>
      <w:r>
        <w:t>je v OC dostatek místa k sezení? kde?</w:t>
      </w:r>
    </w:p>
    <w:p w14:paraId="1C4C6ECD" w14:textId="77777777" w:rsidR="003D54B9" w:rsidRDefault="003D54B9" w:rsidP="003D54B9">
      <w:pPr>
        <w:rPr>
          <w:b/>
        </w:rPr>
      </w:pPr>
      <w:r>
        <w:rPr>
          <w:b/>
        </w:rPr>
        <w:t>co bude práce obsahovat</w:t>
      </w:r>
    </w:p>
    <w:p w14:paraId="3B4370EF" w14:textId="77777777" w:rsidR="003D54B9" w:rsidRPr="003D54B9" w:rsidRDefault="003D54B9" w:rsidP="003D54B9">
      <w:pPr>
        <w:pStyle w:val="Odstavecseseznamem"/>
        <w:numPr>
          <w:ilvl w:val="0"/>
          <w:numId w:val="4"/>
        </w:numPr>
        <w:rPr>
          <w:b/>
        </w:rPr>
      </w:pPr>
      <w:r>
        <w:t>místo (OC) a čas návštěvy</w:t>
      </w:r>
    </w:p>
    <w:p w14:paraId="25505F16" w14:textId="77777777" w:rsidR="003D54B9" w:rsidRPr="003D54B9" w:rsidRDefault="2F0CE935" w:rsidP="2F0CE935">
      <w:pPr>
        <w:pStyle w:val="Odstavecseseznamem"/>
        <w:numPr>
          <w:ilvl w:val="0"/>
          <w:numId w:val="4"/>
        </w:numPr>
        <w:rPr>
          <w:b/>
          <w:bCs/>
        </w:rPr>
      </w:pPr>
      <w:r>
        <w:t>ovlivňování spotřebitele s vysvětlením</w:t>
      </w:r>
    </w:p>
    <w:p w14:paraId="55EBA5E6" w14:textId="318A666E" w:rsidR="003D54B9" w:rsidRPr="003D54B9" w:rsidRDefault="2F0CE935" w:rsidP="2F0CE935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Důkaz, že jste tam byli vy. Takže </w:t>
      </w:r>
      <w:proofErr w:type="spellStart"/>
      <w:r>
        <w:t>selfiečko</w:t>
      </w:r>
      <w:proofErr w:type="spellEnd"/>
      <w:r>
        <w:t xml:space="preserve"> :)</w:t>
      </w:r>
    </w:p>
    <w:p w14:paraId="4C484CE2" w14:textId="700E53B9" w:rsidR="003D54B9" w:rsidRDefault="2F0CE935" w:rsidP="003D54B9">
      <w:r w:rsidRPr="2F0CE935">
        <w:rPr>
          <w:b/>
          <w:bCs/>
        </w:rPr>
        <w:t xml:space="preserve">do kdy: </w:t>
      </w:r>
      <w:r>
        <w:t xml:space="preserve">poslat na mail do </w:t>
      </w:r>
      <w:r w:rsidR="009314BD">
        <w:t>středy</w:t>
      </w:r>
      <w:r>
        <w:t xml:space="preserve"> </w:t>
      </w:r>
      <w:r w:rsidR="009314BD">
        <w:t>25</w:t>
      </w:r>
      <w:r>
        <w:t xml:space="preserve">. </w:t>
      </w:r>
      <w:r w:rsidR="009314BD">
        <w:t>3</w:t>
      </w:r>
      <w:r>
        <w:t>., respektive do čtvrtka 3</w:t>
      </w:r>
      <w:r w:rsidR="009314BD">
        <w:t>6</w:t>
      </w:r>
      <w:r>
        <w:t xml:space="preserve">. </w:t>
      </w:r>
      <w:r w:rsidR="009314BD">
        <w:t>3.</w:t>
      </w:r>
      <w:r>
        <w:t xml:space="preserve"> </w:t>
      </w:r>
    </w:p>
    <w:p w14:paraId="0CBA5C43" w14:textId="70AEE008" w:rsidR="003D54B9" w:rsidRPr="003D54B9" w:rsidRDefault="003D54B9" w:rsidP="009314BD">
      <w:bookmarkStart w:id="0" w:name="_GoBack"/>
      <w:bookmarkEnd w:id="0"/>
    </w:p>
    <w:sectPr w:rsidR="003D54B9" w:rsidRPr="003D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BAC"/>
    <w:multiLevelType w:val="hybridMultilevel"/>
    <w:tmpl w:val="F4E6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BCC"/>
    <w:multiLevelType w:val="hybridMultilevel"/>
    <w:tmpl w:val="BF10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8FE"/>
    <w:multiLevelType w:val="hybridMultilevel"/>
    <w:tmpl w:val="88BA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676D3"/>
    <w:multiLevelType w:val="hybridMultilevel"/>
    <w:tmpl w:val="B63E0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79"/>
    <w:rsid w:val="003D54B9"/>
    <w:rsid w:val="00497279"/>
    <w:rsid w:val="008144D3"/>
    <w:rsid w:val="009314BD"/>
    <w:rsid w:val="00B84367"/>
    <w:rsid w:val="00C45E79"/>
    <w:rsid w:val="00D706E6"/>
    <w:rsid w:val="2F0CE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0F12"/>
  <w15:chartTrackingRefBased/>
  <w15:docId w15:val="{D0BFFF83-5032-4EA4-8481-FA6041E3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36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97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1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3</cp:revision>
  <dcterms:created xsi:type="dcterms:W3CDTF">2019-01-13T14:41:00Z</dcterms:created>
  <dcterms:modified xsi:type="dcterms:W3CDTF">2020-02-05T19:10:00Z</dcterms:modified>
</cp:coreProperties>
</file>