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2EA8B" w14:textId="7292E8D0" w:rsidR="00A44C1A" w:rsidRDefault="00A44C1A" w:rsidP="00A44C1A">
      <w:pPr>
        <w:pStyle w:val="Nadpis1"/>
      </w:pPr>
      <w:bookmarkStart w:id="0" w:name="_GoBack"/>
      <w:bookmarkEnd w:id="0"/>
      <w:r>
        <w:t>klady a zápory pražského turismu</w:t>
      </w:r>
    </w:p>
    <w:p w14:paraId="7D3CDEB6" w14:textId="77777777" w:rsidR="00A44C1A" w:rsidRDefault="00A44C1A" w:rsidP="00A44C1A">
      <w:r w:rsidRPr="00A44C1A">
        <w:rPr>
          <w:b/>
        </w:rPr>
        <w:t>obsah práce:</w:t>
      </w:r>
      <w:r>
        <w:t xml:space="preserve"> zhodnotit klady a zápory v historickém centru Prahy</w:t>
      </w:r>
    </w:p>
    <w:p w14:paraId="2338F503" w14:textId="77777777" w:rsidR="00A44C1A" w:rsidRPr="00A44C1A" w:rsidRDefault="00A44C1A" w:rsidP="00A44C1A">
      <w:pPr>
        <w:rPr>
          <w:b/>
        </w:rPr>
      </w:pPr>
      <w:r w:rsidRPr="00A44C1A">
        <w:rPr>
          <w:b/>
        </w:rPr>
        <w:t xml:space="preserve">můžete se zaměřit na: </w:t>
      </w:r>
    </w:p>
    <w:p w14:paraId="5B1C4888" w14:textId="77777777" w:rsidR="00A44C1A" w:rsidRDefault="00A44C1A" w:rsidP="00A44C1A">
      <w:pPr>
        <w:pStyle w:val="Odstavecseseznamem"/>
        <w:numPr>
          <w:ilvl w:val="0"/>
          <w:numId w:val="2"/>
        </w:numPr>
      </w:pPr>
      <w:r>
        <w:t>pracovní příležitosti</w:t>
      </w:r>
    </w:p>
    <w:p w14:paraId="67177E71" w14:textId="77777777" w:rsidR="00A44C1A" w:rsidRDefault="00A44C1A" w:rsidP="00A44C1A">
      <w:pPr>
        <w:pStyle w:val="Odstavecseseznamem"/>
        <w:numPr>
          <w:ilvl w:val="0"/>
          <w:numId w:val="2"/>
        </w:numPr>
      </w:pPr>
      <w:r>
        <w:t>typ obchodů</w:t>
      </w:r>
    </w:p>
    <w:p w14:paraId="0B5AAA9E" w14:textId="77777777" w:rsidR="00A44C1A" w:rsidRDefault="00A44C1A" w:rsidP="00A44C1A">
      <w:pPr>
        <w:pStyle w:val="Odstavecseseznamem"/>
        <w:numPr>
          <w:ilvl w:val="0"/>
          <w:numId w:val="2"/>
        </w:numPr>
      </w:pPr>
      <w:r>
        <w:t>omezení pro obyvatele města z důvodu turismu</w:t>
      </w:r>
    </w:p>
    <w:p w14:paraId="305022A7" w14:textId="77777777" w:rsidR="00A44C1A" w:rsidRDefault="00A44C1A" w:rsidP="00A44C1A">
      <w:pPr>
        <w:pStyle w:val="Odstavecseseznamem"/>
        <w:numPr>
          <w:ilvl w:val="0"/>
          <w:numId w:val="2"/>
        </w:numPr>
      </w:pPr>
      <w:r>
        <w:t>stav budov</w:t>
      </w:r>
    </w:p>
    <w:p w14:paraId="0D4E1D70" w14:textId="77777777" w:rsidR="00A44C1A" w:rsidRDefault="00A44C1A" w:rsidP="00A44C1A">
      <w:pPr>
        <w:pStyle w:val="Odstavecseseznamem"/>
        <w:numPr>
          <w:ilvl w:val="0"/>
          <w:numId w:val="2"/>
        </w:numPr>
      </w:pPr>
      <w:r>
        <w:t>dopravní situace</w:t>
      </w:r>
    </w:p>
    <w:p w14:paraId="08CC1115" w14:textId="77777777" w:rsidR="00A44C1A" w:rsidRDefault="00A44C1A" w:rsidP="00A44C1A">
      <w:pPr>
        <w:pStyle w:val="Odstavecseseznamem"/>
        <w:numPr>
          <w:ilvl w:val="0"/>
          <w:numId w:val="2"/>
        </w:numPr>
      </w:pPr>
      <w:r>
        <w:t>množství lidí na ulici</w:t>
      </w:r>
    </w:p>
    <w:p w14:paraId="17B7F95F" w14:textId="77777777" w:rsidR="00A44C1A" w:rsidRPr="00A44C1A" w:rsidRDefault="00A44C1A" w:rsidP="00A44C1A">
      <w:pPr>
        <w:rPr>
          <w:b/>
        </w:rPr>
      </w:pPr>
      <w:r w:rsidRPr="00A44C1A">
        <w:rPr>
          <w:b/>
        </w:rPr>
        <w:t>práce bude obsahovat:</w:t>
      </w:r>
    </w:p>
    <w:p w14:paraId="07E66178" w14:textId="77777777" w:rsidR="00A44C1A" w:rsidRDefault="00A44C1A" w:rsidP="00A44C1A">
      <w:pPr>
        <w:pStyle w:val="Odstavecseseznamem"/>
        <w:numPr>
          <w:ilvl w:val="0"/>
          <w:numId w:val="3"/>
        </w:numPr>
      </w:pPr>
      <w:r>
        <w:t>zhodnocení alespoň na půl strany textu A4 (písmo Calibri, velikost písma 11)</w:t>
      </w:r>
    </w:p>
    <w:p w14:paraId="2C35F5A9" w14:textId="77777777" w:rsidR="00A44C1A" w:rsidRDefault="00A44C1A" w:rsidP="00A44C1A">
      <w:pPr>
        <w:pStyle w:val="Odstavecseseznamem"/>
        <w:numPr>
          <w:ilvl w:val="0"/>
          <w:numId w:val="3"/>
        </w:numPr>
      </w:pPr>
      <w:r>
        <w:t>fotografická dokumentace omezení a příležitostí</w:t>
      </w:r>
    </w:p>
    <w:p w14:paraId="2D1E2FA9" w14:textId="77777777" w:rsidR="00A44C1A" w:rsidRDefault="00A44C1A" w:rsidP="00A44C1A">
      <w:pPr>
        <w:pStyle w:val="Odstavecseseznamem"/>
        <w:numPr>
          <w:ilvl w:val="0"/>
          <w:numId w:val="3"/>
        </w:numPr>
      </w:pPr>
      <w:r>
        <w:t xml:space="preserve">důkaz, že jste tam vážně byli – takže </w:t>
      </w:r>
      <w:proofErr w:type="spellStart"/>
      <w:r>
        <w:t>selfiečko</w:t>
      </w:r>
      <w:proofErr w:type="spellEnd"/>
      <w:r>
        <w:t xml:space="preserve">. </w:t>
      </w:r>
    </w:p>
    <w:p w14:paraId="7A172302" w14:textId="39539AFD" w:rsidR="00A44C1A" w:rsidRPr="00A44C1A" w:rsidRDefault="006C0B63" w:rsidP="00A44C1A">
      <w:r>
        <w:t xml:space="preserve">Práce </w:t>
      </w:r>
      <w:r w:rsidR="00A44C1A">
        <w:t>bude zaslaná na můj mail do středy 2</w:t>
      </w:r>
      <w:r w:rsidR="00282B5F">
        <w:t>5</w:t>
      </w:r>
      <w:r w:rsidR="00A44C1A">
        <w:t xml:space="preserve">. 3. do 12:00. </w:t>
      </w:r>
    </w:p>
    <w:p w14:paraId="64A701E7" w14:textId="77777777" w:rsidR="00A44C1A" w:rsidRPr="00A44C1A" w:rsidRDefault="00A44C1A" w:rsidP="00A44C1A"/>
    <w:sectPr w:rsidR="00A44C1A" w:rsidRPr="00A4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7FC2"/>
    <w:multiLevelType w:val="hybridMultilevel"/>
    <w:tmpl w:val="24BE1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E042C"/>
    <w:multiLevelType w:val="hybridMultilevel"/>
    <w:tmpl w:val="1584C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6093B"/>
    <w:multiLevelType w:val="hybridMultilevel"/>
    <w:tmpl w:val="81A06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1A"/>
    <w:rsid w:val="00282B5F"/>
    <w:rsid w:val="006C0B63"/>
    <w:rsid w:val="00A44C1A"/>
    <w:rsid w:val="00F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4497"/>
  <w15:chartTrackingRefBased/>
  <w15:docId w15:val="{576CDB9E-6EAE-41EC-A65B-E5FF7311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44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4C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4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Lorencová</dc:creator>
  <cp:keywords/>
  <dc:description/>
  <cp:lastModifiedBy>Markéta Lorencová</cp:lastModifiedBy>
  <cp:revision>5</cp:revision>
  <dcterms:created xsi:type="dcterms:W3CDTF">2019-03-21T10:32:00Z</dcterms:created>
  <dcterms:modified xsi:type="dcterms:W3CDTF">2020-03-09T07:34:00Z</dcterms:modified>
</cp:coreProperties>
</file>